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3D6" w:rsidRDefault="00CC6A45" w:rsidP="00BD1A64">
      <w:pPr>
        <w:ind w:right="-1"/>
        <w:jc w:val="center"/>
        <w:rPr>
          <w:b/>
          <w:lang w:val="kk-KZ"/>
        </w:rPr>
      </w:pPr>
      <w:r w:rsidRPr="008E4713">
        <w:rPr>
          <w:b/>
          <w:bCs/>
          <w:lang w:val="kk-KZ"/>
        </w:rPr>
        <w:t>«</w:t>
      </w:r>
      <w:r w:rsidR="00BD1A64" w:rsidRPr="00071D92">
        <w:rPr>
          <w:b/>
          <w:lang w:val="kk-KZ"/>
        </w:rPr>
        <w:t xml:space="preserve">Жергілікті атқарушы органдардың </w:t>
      </w:r>
      <w:r w:rsidR="00BD1A64">
        <w:rPr>
          <w:b/>
          <w:lang w:val="kk-KZ"/>
        </w:rPr>
        <w:t xml:space="preserve">2023–2025 </w:t>
      </w:r>
      <w:r w:rsidR="00BD1A64" w:rsidRPr="00071D92">
        <w:rPr>
          <w:b/>
          <w:lang w:val="kk-KZ"/>
        </w:rPr>
        <w:t>жылдарға арналған мемлекеттік-жекешелік әріптестік жобалары бойынша мемлекеттік міндеттемелерінің, оның ішінде мемлекеттік концессиялық міндеттемелерінің лимиттері</w:t>
      </w:r>
      <w:r w:rsidR="00BD1A64">
        <w:rPr>
          <w:b/>
          <w:lang w:val="kk-KZ"/>
        </w:rPr>
        <w:t>н бекіту</w:t>
      </w:r>
      <w:r w:rsidR="00BD1A64" w:rsidRPr="00071D92">
        <w:rPr>
          <w:b/>
          <w:lang w:val="kk-KZ"/>
        </w:rPr>
        <w:t xml:space="preserve"> туралы</w:t>
      </w:r>
      <w:r w:rsidR="00BD1A64">
        <w:rPr>
          <w:b/>
          <w:lang w:val="kk-KZ"/>
        </w:rPr>
        <w:t xml:space="preserve">» </w:t>
      </w:r>
      <w:r w:rsidR="00BD1A64" w:rsidRPr="004C0CEE">
        <w:rPr>
          <w:b/>
          <w:lang w:val="kk-KZ"/>
        </w:rPr>
        <w:t>Қазақстан Республикасы Ұлттық экономика министрінің</w:t>
      </w:r>
      <w:r w:rsidR="00BD1A64">
        <w:rPr>
          <w:b/>
          <w:lang w:val="kk-KZ"/>
        </w:rPr>
        <w:t xml:space="preserve"> 2023 жылғы 15</w:t>
      </w:r>
      <w:r w:rsidR="00BD1A64" w:rsidRPr="004C0CEE">
        <w:rPr>
          <w:b/>
          <w:lang w:val="kk-KZ"/>
        </w:rPr>
        <w:t xml:space="preserve"> </w:t>
      </w:r>
      <w:r w:rsidR="00BD1A64">
        <w:rPr>
          <w:b/>
          <w:lang w:val="kk-KZ"/>
        </w:rPr>
        <w:t>наурыздағы</w:t>
      </w:r>
      <w:r w:rsidR="00BD1A64">
        <w:rPr>
          <w:b/>
          <w:lang w:val="kk-KZ"/>
        </w:rPr>
        <w:t xml:space="preserve"> </w:t>
      </w:r>
      <w:r w:rsidR="00BD1A64">
        <w:rPr>
          <w:b/>
          <w:lang w:val="kk-KZ"/>
        </w:rPr>
        <w:t>№ 33</w:t>
      </w:r>
      <w:r w:rsidR="00BD1A64" w:rsidRPr="004C0CEE">
        <w:rPr>
          <w:b/>
          <w:lang w:val="kk-KZ"/>
        </w:rPr>
        <w:t xml:space="preserve"> бұйрығына өзгеріс енгізу туралы</w:t>
      </w:r>
      <w:r>
        <w:rPr>
          <w:b/>
          <w:bCs/>
          <w:lang w:val="kk-KZ"/>
        </w:rPr>
        <w:t xml:space="preserve">» </w:t>
      </w:r>
      <w:r w:rsidR="000467B6" w:rsidRPr="000467B6">
        <w:rPr>
          <w:rFonts w:eastAsia="Times New Roman"/>
          <w:b/>
          <w:bCs/>
          <w:kern w:val="36"/>
          <w:lang w:val="kk-KZ" w:eastAsia="ru-RU"/>
        </w:rPr>
        <w:t xml:space="preserve">Қазақстан Республикасы </w:t>
      </w:r>
      <w:r w:rsidR="00B31323" w:rsidRPr="00B31323">
        <w:rPr>
          <w:rFonts w:eastAsia="Times New Roman"/>
          <w:b/>
          <w:bCs/>
          <w:kern w:val="36"/>
          <w:lang w:val="kk-KZ" w:eastAsia="ru-RU"/>
        </w:rPr>
        <w:t xml:space="preserve">Ұлттық экономика министрінің </w:t>
      </w:r>
      <w:r w:rsidR="00BD1A64">
        <w:rPr>
          <w:rFonts w:eastAsia="Times New Roman"/>
          <w:b/>
          <w:bCs/>
          <w:kern w:val="36"/>
          <w:lang w:val="kk-KZ" w:eastAsia="ru-RU"/>
        </w:rPr>
        <w:t xml:space="preserve">бұйрығына </w:t>
      </w:r>
      <w:r w:rsidR="00002500" w:rsidRPr="00154861">
        <w:rPr>
          <w:b/>
          <w:lang w:val="kk-KZ"/>
        </w:rPr>
        <w:t>түсіндірме</w:t>
      </w:r>
      <w:r w:rsidR="00002500">
        <w:rPr>
          <w:b/>
          <w:lang w:val="kk-KZ"/>
        </w:rPr>
        <w:t xml:space="preserve"> </w:t>
      </w:r>
      <w:r w:rsidR="00002500" w:rsidRPr="00154861">
        <w:rPr>
          <w:b/>
          <w:lang w:val="kk-KZ"/>
        </w:rPr>
        <w:t>жазба</w:t>
      </w:r>
    </w:p>
    <w:p w:rsidR="000467B6" w:rsidRDefault="000467B6" w:rsidP="00DE0856">
      <w:pPr>
        <w:tabs>
          <w:tab w:val="left" w:pos="1134"/>
        </w:tabs>
        <w:jc w:val="center"/>
        <w:rPr>
          <w:b/>
          <w:lang w:val="kk-KZ"/>
        </w:rPr>
      </w:pPr>
    </w:p>
    <w:p w:rsidR="005633D6" w:rsidRPr="00177A8C" w:rsidRDefault="00177A8C" w:rsidP="00DE0856">
      <w:pPr>
        <w:pStyle w:val="a3"/>
        <w:numPr>
          <w:ilvl w:val="0"/>
          <w:numId w:val="1"/>
        </w:numPr>
        <w:tabs>
          <w:tab w:val="left" w:pos="993"/>
        </w:tabs>
        <w:ind w:left="0" w:firstLine="709"/>
        <w:jc w:val="both"/>
        <w:rPr>
          <w:b/>
          <w:lang w:val="kk-KZ"/>
        </w:rPr>
      </w:pPr>
      <w:proofErr w:type="spellStart"/>
      <w:r w:rsidRPr="00177A8C">
        <w:rPr>
          <w:b/>
          <w:spacing w:val="2"/>
          <w:shd w:val="clear" w:color="auto" w:fill="FFFFFF"/>
        </w:rPr>
        <w:t>Әзірл</w:t>
      </w:r>
      <w:r w:rsidR="00002500">
        <w:rPr>
          <w:b/>
          <w:spacing w:val="2"/>
          <w:shd w:val="clear" w:color="auto" w:fill="FFFFFF"/>
        </w:rPr>
        <w:t>еуші</w:t>
      </w:r>
      <w:proofErr w:type="spellEnd"/>
      <w:r w:rsidR="00002500">
        <w:rPr>
          <w:b/>
          <w:spacing w:val="2"/>
          <w:shd w:val="clear" w:color="auto" w:fill="FFFFFF"/>
        </w:rPr>
        <w:t xml:space="preserve"> </w:t>
      </w:r>
      <w:proofErr w:type="spellStart"/>
      <w:r w:rsidR="00002500">
        <w:rPr>
          <w:b/>
          <w:spacing w:val="2"/>
          <w:shd w:val="clear" w:color="auto" w:fill="FFFFFF"/>
        </w:rPr>
        <w:t>мемлекеттік</w:t>
      </w:r>
      <w:proofErr w:type="spellEnd"/>
      <w:r w:rsidR="00002500">
        <w:rPr>
          <w:b/>
          <w:spacing w:val="2"/>
          <w:shd w:val="clear" w:color="auto" w:fill="FFFFFF"/>
        </w:rPr>
        <w:t xml:space="preserve"> </w:t>
      </w:r>
      <w:proofErr w:type="spellStart"/>
      <w:r w:rsidR="00002500">
        <w:rPr>
          <w:b/>
          <w:spacing w:val="2"/>
          <w:shd w:val="clear" w:color="auto" w:fill="FFFFFF"/>
        </w:rPr>
        <w:t>органның</w:t>
      </w:r>
      <w:proofErr w:type="spellEnd"/>
      <w:r w:rsidR="00002500">
        <w:rPr>
          <w:b/>
          <w:spacing w:val="2"/>
          <w:shd w:val="clear" w:color="auto" w:fill="FFFFFF"/>
        </w:rPr>
        <w:t xml:space="preserve"> </w:t>
      </w:r>
      <w:proofErr w:type="spellStart"/>
      <w:r w:rsidR="00002500">
        <w:rPr>
          <w:b/>
          <w:spacing w:val="2"/>
          <w:shd w:val="clear" w:color="auto" w:fill="FFFFFF"/>
        </w:rPr>
        <w:t>атауы</w:t>
      </w:r>
      <w:proofErr w:type="spellEnd"/>
      <w:r w:rsidR="00002500">
        <w:rPr>
          <w:b/>
          <w:spacing w:val="2"/>
          <w:shd w:val="clear" w:color="auto" w:fill="FFFFFF"/>
        </w:rPr>
        <w:t>.</w:t>
      </w:r>
    </w:p>
    <w:p w:rsidR="00464CD6" w:rsidRDefault="005633D6" w:rsidP="00464CD6">
      <w:pPr>
        <w:pStyle w:val="a3"/>
        <w:tabs>
          <w:tab w:val="left" w:pos="720"/>
          <w:tab w:val="left" w:pos="993"/>
        </w:tabs>
        <w:ind w:left="0" w:firstLine="709"/>
        <w:jc w:val="both"/>
        <w:rPr>
          <w:lang w:val="kk-KZ"/>
        </w:rPr>
      </w:pPr>
      <w:r w:rsidRPr="00CB414E">
        <w:rPr>
          <w:lang w:val="kk-KZ"/>
        </w:rPr>
        <w:t>Қазақстан</w:t>
      </w:r>
      <w:r w:rsidR="00DE0856" w:rsidRPr="00CB414E">
        <w:rPr>
          <w:lang w:val="kk-KZ"/>
        </w:rPr>
        <w:t xml:space="preserve"> </w:t>
      </w:r>
      <w:r w:rsidRPr="00CB414E">
        <w:rPr>
          <w:lang w:val="kk-KZ"/>
        </w:rPr>
        <w:t>Республикасы</w:t>
      </w:r>
      <w:r w:rsidR="00F77781">
        <w:rPr>
          <w:lang w:val="kk-KZ"/>
        </w:rPr>
        <w:t>ның</w:t>
      </w:r>
      <w:r w:rsidR="00DE0856" w:rsidRPr="00CB414E">
        <w:rPr>
          <w:lang w:val="kk-KZ"/>
        </w:rPr>
        <w:t xml:space="preserve"> </w:t>
      </w:r>
      <w:r w:rsidR="000467B6">
        <w:rPr>
          <w:lang w:val="kk-KZ"/>
        </w:rPr>
        <w:t>Ұлттық экономика</w:t>
      </w:r>
      <w:r w:rsidR="00DE0856" w:rsidRPr="00CB414E">
        <w:rPr>
          <w:lang w:val="kk-KZ"/>
        </w:rPr>
        <w:t xml:space="preserve"> </w:t>
      </w:r>
      <w:r w:rsidRPr="00CB414E">
        <w:rPr>
          <w:lang w:val="kk-KZ"/>
        </w:rPr>
        <w:t>министрлігі</w:t>
      </w:r>
      <w:r w:rsidR="00464CD6">
        <w:rPr>
          <w:lang w:val="kk-KZ"/>
        </w:rPr>
        <w:t>.</w:t>
      </w:r>
    </w:p>
    <w:p w:rsidR="005633D6" w:rsidRPr="00CB414E" w:rsidRDefault="00CB414E" w:rsidP="00464CD6">
      <w:pPr>
        <w:pStyle w:val="a3"/>
        <w:tabs>
          <w:tab w:val="left" w:pos="720"/>
          <w:tab w:val="left" w:pos="993"/>
        </w:tabs>
        <w:ind w:left="0" w:firstLine="709"/>
        <w:jc w:val="both"/>
        <w:rPr>
          <w:b/>
          <w:lang w:val="kk-KZ"/>
        </w:rPr>
      </w:pPr>
      <w:r w:rsidRPr="00CB414E">
        <w:rPr>
          <w:b/>
          <w:color w:val="000000"/>
          <w:spacing w:val="2"/>
          <w:shd w:val="clear" w:color="auto" w:fill="FFFFFF"/>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00002500">
        <w:rPr>
          <w:b/>
          <w:lang w:val="kk-KZ"/>
        </w:rPr>
        <w:t>.</w:t>
      </w:r>
    </w:p>
    <w:p w:rsidR="00B31323" w:rsidRDefault="00BD1A64" w:rsidP="00B31323">
      <w:pPr>
        <w:ind w:firstLine="709"/>
        <w:jc w:val="both"/>
        <w:rPr>
          <w:lang w:val="kk-KZ"/>
        </w:rPr>
      </w:pPr>
      <w:r>
        <w:rPr>
          <w:lang w:val="kk-KZ"/>
        </w:rPr>
        <w:t xml:space="preserve">Жоба </w:t>
      </w:r>
      <w:r w:rsidRPr="00BD1A64">
        <w:rPr>
          <w:lang w:val="kk-KZ"/>
        </w:rPr>
        <w:t>Қ</w:t>
      </w:r>
      <w:r>
        <w:rPr>
          <w:lang w:val="kk-KZ"/>
        </w:rPr>
        <w:t xml:space="preserve">азақстан </w:t>
      </w:r>
      <w:r w:rsidRPr="00BD1A64">
        <w:rPr>
          <w:lang w:val="kk-KZ"/>
        </w:rPr>
        <w:t>Р</w:t>
      </w:r>
      <w:r>
        <w:rPr>
          <w:lang w:val="kk-KZ"/>
        </w:rPr>
        <w:t>еспубликасы Ұлттық экономика министрінің</w:t>
      </w:r>
      <w:r>
        <w:rPr>
          <w:lang w:val="kk-KZ"/>
        </w:rPr>
        <w:br/>
      </w:r>
      <w:r w:rsidRPr="00BD1A64">
        <w:rPr>
          <w:lang w:val="kk-KZ"/>
        </w:rPr>
        <w:t>2015 жылғы 26 қарашадағы №731 бұйрығымен бекітілген Қ</w:t>
      </w:r>
      <w:r>
        <w:rPr>
          <w:lang w:val="kk-KZ"/>
        </w:rPr>
        <w:t xml:space="preserve">азақстан </w:t>
      </w:r>
      <w:r w:rsidRPr="00BD1A64">
        <w:rPr>
          <w:lang w:val="kk-KZ"/>
        </w:rPr>
        <w:t>Р</w:t>
      </w:r>
      <w:r>
        <w:rPr>
          <w:lang w:val="kk-KZ"/>
        </w:rPr>
        <w:t>еспубликасы</w:t>
      </w:r>
      <w:r w:rsidRPr="00BD1A64">
        <w:rPr>
          <w:lang w:val="kk-KZ"/>
        </w:rPr>
        <w:t xml:space="preserve"> Үкіметінің, </w:t>
      </w:r>
      <w:r>
        <w:rPr>
          <w:lang w:val="kk-KZ"/>
        </w:rPr>
        <w:t>жергілікті атқарушы органдары</w:t>
      </w:r>
      <w:r w:rsidRPr="00BD1A64">
        <w:rPr>
          <w:lang w:val="kk-KZ"/>
        </w:rPr>
        <w:t>ның МЖӘ жобалары бойынша, оның ішінде концессиялық міндеттемелерін айқындау әдістемесінің 11-тармағына сәйкес</w:t>
      </w:r>
      <w:r>
        <w:rPr>
          <w:lang w:val="kk-KZ"/>
        </w:rPr>
        <w:t xml:space="preserve"> әзірленді</w:t>
      </w:r>
      <w:r w:rsidR="00B31323" w:rsidRPr="00BD1A64">
        <w:rPr>
          <w:lang w:val="kk-KZ"/>
        </w:rPr>
        <w:t>.</w:t>
      </w:r>
      <w:r w:rsidR="00B31323">
        <w:rPr>
          <w:lang w:val="kk-KZ"/>
        </w:rPr>
        <w:t xml:space="preserve">  </w:t>
      </w:r>
    </w:p>
    <w:p w:rsidR="00FA0559" w:rsidRPr="00CB414E" w:rsidRDefault="00CB414E" w:rsidP="00B31323">
      <w:pPr>
        <w:ind w:firstLine="709"/>
        <w:jc w:val="both"/>
        <w:rPr>
          <w:b/>
          <w:lang w:val="kk-KZ"/>
        </w:rPr>
      </w:pPr>
      <w:r w:rsidRPr="00CB414E">
        <w:rPr>
          <w:b/>
          <w:color w:val="000000"/>
          <w:spacing w:val="2"/>
          <w:shd w:val="clear" w:color="auto" w:fill="FFFFFF"/>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00002500">
        <w:rPr>
          <w:b/>
          <w:lang w:val="kk-KZ"/>
        </w:rPr>
        <w:t>.</w:t>
      </w:r>
    </w:p>
    <w:p w:rsidR="00FA0559" w:rsidRPr="00CB414E" w:rsidRDefault="00FA0559" w:rsidP="00FA0559">
      <w:pPr>
        <w:pStyle w:val="a3"/>
        <w:widowControl w:val="0"/>
        <w:tabs>
          <w:tab w:val="left" w:pos="851"/>
          <w:tab w:val="left" w:pos="993"/>
        </w:tabs>
        <w:ind w:left="0" w:firstLine="709"/>
        <w:jc w:val="both"/>
        <w:rPr>
          <w:rFonts w:eastAsia="Calibri"/>
          <w:lang w:val="kk-KZ"/>
        </w:rPr>
      </w:pPr>
      <w:r w:rsidRPr="00CB414E">
        <w:rPr>
          <w:rFonts w:eastAsia="Calibri"/>
          <w:lang w:val="kk-KZ"/>
        </w:rPr>
        <w:t xml:space="preserve">Жобаны </w:t>
      </w:r>
      <w:r w:rsidR="00766176" w:rsidRPr="00CB414E">
        <w:rPr>
          <w:rFonts w:eastAsia="Calibri"/>
          <w:lang w:val="kk-KZ"/>
        </w:rPr>
        <w:t xml:space="preserve">қабылдау </w:t>
      </w:r>
      <w:r w:rsidRPr="00CB414E">
        <w:rPr>
          <w:rFonts w:eastAsia="Calibri"/>
          <w:lang w:val="kk-KZ"/>
        </w:rPr>
        <w:t xml:space="preserve">мемлекеттік бюджеттен қаржылық шығындарды </w:t>
      </w:r>
      <w:r w:rsidR="00543EF9">
        <w:rPr>
          <w:rFonts w:eastAsia="Calibri"/>
          <w:lang w:val="kk-KZ"/>
        </w:rPr>
        <w:t>талап</w:t>
      </w:r>
      <w:r w:rsidRPr="00CB414E">
        <w:rPr>
          <w:rFonts w:eastAsia="Calibri"/>
          <w:lang w:val="kk-KZ"/>
        </w:rPr>
        <w:t xml:space="preserve"> етпейді.</w:t>
      </w:r>
    </w:p>
    <w:p w:rsidR="005633D6" w:rsidRPr="00CB414E" w:rsidRDefault="00CB414E" w:rsidP="00EB2F20">
      <w:pPr>
        <w:pStyle w:val="a3"/>
        <w:numPr>
          <w:ilvl w:val="0"/>
          <w:numId w:val="3"/>
        </w:numPr>
        <w:tabs>
          <w:tab w:val="left" w:pos="993"/>
        </w:tabs>
        <w:ind w:left="0" w:firstLine="709"/>
        <w:jc w:val="both"/>
        <w:rPr>
          <w:b/>
          <w:lang w:val="kk-KZ"/>
        </w:rPr>
      </w:pPr>
      <w:r w:rsidRPr="00CB414E">
        <w:rPr>
          <w:b/>
          <w:color w:val="000000"/>
          <w:spacing w:val="2"/>
          <w:shd w:val="clear" w:color="auto" w:fill="FFFFFF"/>
          <w:lang w:val="kk-KZ"/>
        </w:rPr>
        <w:t xml:space="preserve">Жоба қабылданған жағдайда болжанатын </w:t>
      </w:r>
      <w:r w:rsidR="00464CD6">
        <w:rPr>
          <w:b/>
          <w:color w:val="000000"/>
          <w:spacing w:val="2"/>
          <w:shd w:val="clear" w:color="auto" w:fill="FFFFFF"/>
          <w:lang w:val="kk-KZ"/>
        </w:rPr>
        <w:br/>
      </w:r>
      <w:r w:rsidRPr="00CB414E">
        <w:rPr>
          <w:b/>
          <w:color w:val="000000"/>
          <w:spacing w:val="2"/>
          <w:shd w:val="clear" w:color="auto" w:fill="FFFFFF"/>
          <w:lang w:val="kk-KZ"/>
        </w:rPr>
        <w:t>әлеуметтік-экономикалық, құқықтық және (немесе) өзге салдар, сондай-ақ жоба ережелерінің ұлттық қауіпс</w:t>
      </w:r>
      <w:r w:rsidR="00002500">
        <w:rPr>
          <w:b/>
          <w:color w:val="000000"/>
          <w:spacing w:val="2"/>
          <w:shd w:val="clear" w:color="auto" w:fill="FFFFFF"/>
          <w:lang w:val="kk-KZ"/>
        </w:rPr>
        <w:t>іздікті қамтамасыз етуге ықпалы.</w:t>
      </w:r>
    </w:p>
    <w:p w:rsidR="005633D6" w:rsidRPr="00CB414E" w:rsidRDefault="005633D6" w:rsidP="00DE0856">
      <w:pPr>
        <w:pStyle w:val="a3"/>
        <w:tabs>
          <w:tab w:val="left" w:pos="993"/>
        </w:tabs>
        <w:ind w:left="0" w:firstLine="709"/>
        <w:jc w:val="both"/>
        <w:rPr>
          <w:b/>
          <w:lang w:val="kk-KZ"/>
        </w:rPr>
      </w:pPr>
      <w:r w:rsidRPr="00CB414E">
        <w:rPr>
          <w:rFonts w:eastAsia="Calibri"/>
          <w:lang w:val="kk-KZ"/>
        </w:rPr>
        <w:t>Жобаны</w:t>
      </w:r>
      <w:r w:rsidR="00DE0856" w:rsidRPr="00CB414E">
        <w:rPr>
          <w:rFonts w:eastAsia="Calibri"/>
          <w:lang w:val="kk-KZ"/>
        </w:rPr>
        <w:t xml:space="preserve"> </w:t>
      </w:r>
      <w:r w:rsidRPr="00CB414E">
        <w:rPr>
          <w:rFonts w:eastAsia="Calibri"/>
          <w:lang w:val="kk-KZ"/>
        </w:rPr>
        <w:t>қабылдау</w:t>
      </w:r>
      <w:r w:rsidR="00DE0856" w:rsidRPr="00CB414E">
        <w:rPr>
          <w:rFonts w:eastAsia="Calibri"/>
          <w:lang w:val="kk-KZ"/>
        </w:rPr>
        <w:t xml:space="preserve"> </w:t>
      </w:r>
      <w:r w:rsidRPr="00CB414E">
        <w:rPr>
          <w:rFonts w:eastAsia="Calibri"/>
          <w:lang w:val="kk-KZ"/>
        </w:rPr>
        <w:t>теріс</w:t>
      </w:r>
      <w:r w:rsidR="00DE0856" w:rsidRPr="00CB414E">
        <w:rPr>
          <w:rFonts w:eastAsia="Calibri"/>
          <w:lang w:val="kk-KZ"/>
        </w:rPr>
        <w:t xml:space="preserve"> </w:t>
      </w:r>
      <w:r w:rsidRPr="00CB414E">
        <w:rPr>
          <w:rFonts w:eastAsia="Calibri"/>
          <w:lang w:val="kk-KZ"/>
        </w:rPr>
        <w:t>әлеуметтік-экономикалық</w:t>
      </w:r>
      <w:r w:rsidR="00DE0856" w:rsidRPr="00CB414E">
        <w:rPr>
          <w:rFonts w:eastAsia="Calibri"/>
          <w:lang w:val="kk-KZ"/>
        </w:rPr>
        <w:t xml:space="preserve"> </w:t>
      </w:r>
      <w:r w:rsidRPr="00CB414E">
        <w:rPr>
          <w:rFonts w:eastAsia="Calibri"/>
          <w:lang w:val="kk-KZ"/>
        </w:rPr>
        <w:t>және</w:t>
      </w:r>
      <w:r w:rsidR="002F5111" w:rsidRPr="00CB414E">
        <w:rPr>
          <w:rFonts w:eastAsia="Calibri"/>
          <w:lang w:val="kk-KZ"/>
        </w:rPr>
        <w:t>/</w:t>
      </w:r>
      <w:r w:rsidRPr="00CB414E">
        <w:rPr>
          <w:rFonts w:eastAsia="Calibri"/>
          <w:lang w:val="kk-KZ"/>
        </w:rPr>
        <w:t>немесе</w:t>
      </w:r>
      <w:r w:rsidR="00DE0856" w:rsidRPr="00CB414E">
        <w:rPr>
          <w:rFonts w:eastAsia="Calibri"/>
          <w:lang w:val="kk-KZ"/>
        </w:rPr>
        <w:t xml:space="preserve"> </w:t>
      </w:r>
      <w:r w:rsidRPr="00CB414E">
        <w:rPr>
          <w:rFonts w:eastAsia="Calibri"/>
          <w:lang w:val="kk-KZ"/>
        </w:rPr>
        <w:t>құқықтық</w:t>
      </w:r>
      <w:r w:rsidR="00DE0856" w:rsidRPr="00CB414E">
        <w:rPr>
          <w:rFonts w:eastAsia="Calibri"/>
          <w:lang w:val="kk-KZ"/>
        </w:rPr>
        <w:t xml:space="preserve"> </w:t>
      </w:r>
      <w:r w:rsidR="00F77781">
        <w:rPr>
          <w:rFonts w:eastAsia="Calibri"/>
          <w:lang w:val="kk-KZ"/>
        </w:rPr>
        <w:t>салдар</w:t>
      </w:r>
      <w:r w:rsidRPr="00CB414E">
        <w:rPr>
          <w:rFonts w:eastAsia="Calibri"/>
          <w:lang w:val="kk-KZ"/>
        </w:rPr>
        <w:t>ға</w:t>
      </w:r>
      <w:r w:rsidR="00DE0856" w:rsidRPr="00CB414E">
        <w:rPr>
          <w:rFonts w:eastAsia="Calibri"/>
          <w:lang w:val="kk-KZ"/>
        </w:rPr>
        <w:t xml:space="preserve"> </w:t>
      </w:r>
      <w:r w:rsidRPr="00CB414E">
        <w:rPr>
          <w:rFonts w:eastAsia="Calibri"/>
          <w:lang w:val="kk-KZ"/>
        </w:rPr>
        <w:t>әкеп</w:t>
      </w:r>
      <w:r w:rsidR="00DE0856" w:rsidRPr="00CB414E">
        <w:rPr>
          <w:rFonts w:eastAsia="Calibri"/>
          <w:lang w:val="kk-KZ"/>
        </w:rPr>
        <w:t xml:space="preserve"> </w:t>
      </w:r>
      <w:r w:rsidRPr="00CB414E">
        <w:rPr>
          <w:rFonts w:eastAsia="Calibri"/>
          <w:lang w:val="kk-KZ"/>
        </w:rPr>
        <w:t>соқтырмайды</w:t>
      </w:r>
      <w:r w:rsidR="00B726AA">
        <w:rPr>
          <w:rFonts w:eastAsia="Calibri"/>
          <w:lang w:val="kk-KZ"/>
        </w:rPr>
        <w:t>, сондай-ақ ұлттық қауіпсіздікті қамтамасыз етуге әсер етпейді</w:t>
      </w:r>
      <w:r w:rsidRPr="00CB414E">
        <w:rPr>
          <w:rFonts w:eastAsia="Calibri"/>
          <w:lang w:val="kk-KZ"/>
        </w:rPr>
        <w:t>.</w:t>
      </w:r>
    </w:p>
    <w:p w:rsidR="00470408" w:rsidRPr="00CB414E" w:rsidRDefault="00CB414E" w:rsidP="00723A60">
      <w:pPr>
        <w:pStyle w:val="a3"/>
        <w:numPr>
          <w:ilvl w:val="0"/>
          <w:numId w:val="3"/>
        </w:numPr>
        <w:tabs>
          <w:tab w:val="left" w:pos="993"/>
          <w:tab w:val="left" w:pos="1070"/>
        </w:tabs>
        <w:ind w:left="0" w:firstLine="709"/>
        <w:jc w:val="both"/>
        <w:rPr>
          <w:b/>
          <w:lang w:val="kk-KZ"/>
        </w:rPr>
      </w:pPr>
      <w:r w:rsidRPr="00CB414E">
        <w:rPr>
          <w:b/>
          <w:color w:val="000000"/>
          <w:spacing w:val="2"/>
          <w:shd w:val="clear" w:color="auto" w:fill="FFFFFF"/>
          <w:lang w:val="kk-KZ"/>
        </w:rPr>
        <w:t>Нақты мақсаттар мен күтілетін нәтижелердің мерзімдері</w:t>
      </w:r>
      <w:r w:rsidR="00002500">
        <w:rPr>
          <w:b/>
          <w:lang w:val="kk-KZ"/>
        </w:rPr>
        <w:t>.</w:t>
      </w:r>
    </w:p>
    <w:p w:rsidR="00BD1A64" w:rsidRDefault="00BD1A64" w:rsidP="00030703">
      <w:pPr>
        <w:ind w:firstLine="709"/>
        <w:jc w:val="both"/>
        <w:rPr>
          <w:lang w:val="kk-KZ"/>
        </w:rPr>
      </w:pPr>
      <w:r>
        <w:rPr>
          <w:lang w:val="kk-KZ"/>
        </w:rPr>
        <w:t>Атырау облысында әлеуметтік жобаларды МЖӘ тетігін қолдану арқылы жүзеге асыру мүмкіндігі.</w:t>
      </w:r>
    </w:p>
    <w:p w:rsidR="005633D6" w:rsidRPr="00CB414E" w:rsidRDefault="00CB414E" w:rsidP="00EB2F20">
      <w:pPr>
        <w:pStyle w:val="a3"/>
        <w:numPr>
          <w:ilvl w:val="0"/>
          <w:numId w:val="3"/>
        </w:numPr>
        <w:tabs>
          <w:tab w:val="left" w:pos="993"/>
        </w:tabs>
        <w:ind w:left="0" w:firstLine="709"/>
        <w:jc w:val="both"/>
        <w:rPr>
          <w:b/>
          <w:lang w:val="kk-KZ"/>
        </w:rPr>
      </w:pPr>
      <w:r w:rsidRPr="00CB414E">
        <w:rPr>
          <w:b/>
          <w:color w:val="000000"/>
          <w:spacing w:val="2"/>
          <w:shd w:val="clear" w:color="auto" w:fill="FFFFFF"/>
          <w:lang w:val="kk-KZ"/>
        </w:rPr>
        <w:t>Жоб</w:t>
      </w:r>
      <w:bookmarkStart w:id="0" w:name="_GoBack"/>
      <w:bookmarkEnd w:id="0"/>
      <w:r w:rsidRPr="00CB414E">
        <w:rPr>
          <w:b/>
          <w:color w:val="000000"/>
          <w:spacing w:val="2"/>
          <w:shd w:val="clear" w:color="auto" w:fill="FFFFFF"/>
          <w:lang w:val="kk-KZ"/>
        </w:rPr>
        <w:t>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r w:rsidR="00002500">
        <w:rPr>
          <w:b/>
          <w:lang w:val="kk-KZ"/>
        </w:rPr>
        <w:t>.</w:t>
      </w:r>
    </w:p>
    <w:p w:rsidR="005633D6" w:rsidRPr="00CB414E" w:rsidRDefault="005633D6" w:rsidP="00DE0856">
      <w:pPr>
        <w:tabs>
          <w:tab w:val="left" w:pos="993"/>
        </w:tabs>
        <w:ind w:firstLine="709"/>
        <w:jc w:val="both"/>
        <w:rPr>
          <w:lang w:val="kk-KZ"/>
        </w:rPr>
      </w:pPr>
      <w:r w:rsidRPr="00CB414E">
        <w:rPr>
          <w:lang w:val="kk-KZ"/>
        </w:rPr>
        <w:t>Жоқ.</w:t>
      </w:r>
      <w:r w:rsidR="00DE0856" w:rsidRPr="00CB414E">
        <w:rPr>
          <w:lang w:val="kk-KZ"/>
        </w:rPr>
        <w:t xml:space="preserve"> </w:t>
      </w:r>
      <w:r w:rsidR="00914F02">
        <w:rPr>
          <w:lang w:val="kk-KZ"/>
        </w:rPr>
        <w:t xml:space="preserve"> </w:t>
      </w:r>
    </w:p>
    <w:p w:rsidR="008E111C" w:rsidRDefault="00CB414E" w:rsidP="008526D7">
      <w:pPr>
        <w:pStyle w:val="a3"/>
        <w:numPr>
          <w:ilvl w:val="0"/>
          <w:numId w:val="3"/>
        </w:numPr>
        <w:tabs>
          <w:tab w:val="left" w:pos="993"/>
        </w:tabs>
        <w:ind w:left="0" w:firstLine="709"/>
        <w:jc w:val="both"/>
        <w:rPr>
          <w:b/>
          <w:lang w:val="kk-KZ"/>
        </w:rPr>
      </w:pPr>
      <w:r w:rsidRPr="00CB414E">
        <w:rPr>
          <w:b/>
          <w:color w:val="000000"/>
          <w:spacing w:val="2"/>
          <w:shd w:val="clear" w:color="auto" w:fill="FFFFFF"/>
          <w:lang w:val="kk-KZ"/>
        </w:rPr>
        <w:lastRenderedPageBreak/>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r w:rsidR="00002500">
        <w:rPr>
          <w:b/>
          <w:lang w:val="kk-KZ"/>
        </w:rPr>
        <w:t>.</w:t>
      </w:r>
    </w:p>
    <w:p w:rsidR="00464CD6" w:rsidRDefault="00543EF9" w:rsidP="00464CD6">
      <w:pPr>
        <w:pStyle w:val="a3"/>
        <w:tabs>
          <w:tab w:val="left" w:pos="993"/>
        </w:tabs>
        <w:ind w:left="709"/>
        <w:jc w:val="both"/>
        <w:rPr>
          <w:lang w:val="kk-KZ"/>
        </w:rPr>
      </w:pPr>
      <w:r>
        <w:rPr>
          <w:lang w:val="kk-KZ"/>
        </w:rPr>
        <w:t>Талап етілмейді</w:t>
      </w:r>
      <w:r w:rsidR="00065E99" w:rsidRPr="008E111C">
        <w:rPr>
          <w:lang w:val="kk-KZ"/>
        </w:rPr>
        <w:t>.</w:t>
      </w:r>
    </w:p>
    <w:p w:rsidR="00464CD6" w:rsidRDefault="0020252D" w:rsidP="00464CD6">
      <w:pPr>
        <w:pStyle w:val="a3"/>
        <w:tabs>
          <w:tab w:val="left" w:pos="993"/>
        </w:tabs>
        <w:ind w:left="0" w:firstLine="709"/>
        <w:jc w:val="both"/>
        <w:rPr>
          <w:b/>
          <w:color w:val="000000"/>
          <w:spacing w:val="2"/>
          <w:shd w:val="clear" w:color="auto" w:fill="FFFFFF"/>
          <w:lang w:val="kk-KZ"/>
        </w:rPr>
      </w:pPr>
      <w:r w:rsidRPr="00464CD6">
        <w:rPr>
          <w:b/>
          <w:color w:val="000000"/>
          <w:spacing w:val="2"/>
          <w:shd w:val="clear" w:color="auto" w:fill="FFFFFF"/>
          <w:lang w:val="kk-KZ"/>
        </w:rPr>
        <w:t>Нормативтік құқықтық актінің</w:t>
      </w:r>
      <w:r w:rsidR="00CB414E" w:rsidRPr="00464CD6">
        <w:rPr>
          <w:b/>
          <w:color w:val="000000"/>
          <w:spacing w:val="2"/>
          <w:shd w:val="clear" w:color="auto" w:fill="FFFFFF"/>
          <w:lang w:val="kk-KZ"/>
        </w:rPr>
        <w:t xml:space="preserve"> </w:t>
      </w:r>
      <w:r w:rsidRPr="00464CD6">
        <w:rPr>
          <w:b/>
          <w:color w:val="000000"/>
          <w:spacing w:val="2"/>
          <w:shd w:val="clear" w:color="auto" w:fill="FFFFFF"/>
          <w:lang w:val="kk-KZ"/>
        </w:rPr>
        <w:t xml:space="preserve">жобасын </w:t>
      </w:r>
      <w:r w:rsidR="00CB414E" w:rsidRPr="00464CD6">
        <w:rPr>
          <w:b/>
          <w:color w:val="000000"/>
          <w:spacing w:val="2"/>
          <w:shd w:val="clear" w:color="auto" w:fill="FFFFFF"/>
          <w:lang w:val="kk-KZ"/>
        </w:rPr>
        <w:t>мемлекеттік органның интернет-ресурсында, сондай-ақ ашық нормативтік құқықтық актілердің инте</w:t>
      </w:r>
      <w:r w:rsidRPr="00464CD6">
        <w:rPr>
          <w:b/>
          <w:color w:val="000000"/>
          <w:spacing w:val="2"/>
          <w:shd w:val="clear" w:color="auto" w:fill="FFFFFF"/>
          <w:lang w:val="kk-KZ"/>
        </w:rPr>
        <w:t>рнет-порталында орналастыру</w:t>
      </w:r>
      <w:r w:rsidR="00CB414E" w:rsidRPr="00464CD6">
        <w:rPr>
          <w:b/>
          <w:color w:val="000000"/>
          <w:spacing w:val="2"/>
          <w:shd w:val="clear" w:color="auto" w:fill="FFFFFF"/>
          <w:lang w:val="kk-KZ"/>
        </w:rPr>
        <w:t xml:space="preserve"> туралы ақпарат (күні, байт </w:t>
      </w:r>
      <w:r w:rsidRPr="00464CD6">
        <w:rPr>
          <w:b/>
          <w:color w:val="000000"/>
          <w:spacing w:val="2"/>
          <w:shd w:val="clear" w:color="auto" w:fill="FFFFFF"/>
          <w:lang w:val="kk-KZ"/>
        </w:rPr>
        <w:t>саны</w:t>
      </w:r>
      <w:r w:rsidR="00002500" w:rsidRPr="00464CD6">
        <w:rPr>
          <w:b/>
          <w:color w:val="000000"/>
          <w:spacing w:val="2"/>
          <w:shd w:val="clear" w:color="auto" w:fill="FFFFFF"/>
          <w:lang w:val="kk-KZ"/>
        </w:rPr>
        <w:t>).</w:t>
      </w:r>
    </w:p>
    <w:p w:rsidR="00464CD6" w:rsidRPr="00464CD6" w:rsidRDefault="00464CD6" w:rsidP="00464CD6">
      <w:pPr>
        <w:pStyle w:val="a3"/>
        <w:tabs>
          <w:tab w:val="left" w:pos="993"/>
        </w:tabs>
        <w:ind w:left="0" w:firstLine="709"/>
        <w:jc w:val="both"/>
        <w:rPr>
          <w:b/>
          <w:lang w:val="kk-KZ"/>
        </w:rPr>
      </w:pPr>
      <w:r w:rsidRPr="00464CD6">
        <w:rPr>
          <w:lang w:val="kk-KZ"/>
        </w:rPr>
        <w:t xml:space="preserve">Жоба 2023 жылғы </w:t>
      </w:r>
      <w:r>
        <w:rPr>
          <w:lang w:val="kk-KZ"/>
        </w:rPr>
        <w:t>______</w:t>
      </w:r>
      <w:r w:rsidRPr="00464CD6">
        <w:rPr>
          <w:lang w:val="kk-KZ"/>
        </w:rPr>
        <w:t xml:space="preserve"> ашық нормативтік құқықтық актілердің интернет-порталында орналастырылған. Байт саны: </w:t>
      </w:r>
      <w:r>
        <w:rPr>
          <w:lang w:val="kk-KZ"/>
        </w:rPr>
        <w:t>_____</w:t>
      </w:r>
      <w:r w:rsidRPr="00464CD6">
        <w:rPr>
          <w:lang w:val="kk-KZ"/>
        </w:rPr>
        <w:t>.</w:t>
      </w:r>
    </w:p>
    <w:p w:rsidR="00464CD6" w:rsidRDefault="00507047" w:rsidP="00464CD6">
      <w:pPr>
        <w:tabs>
          <w:tab w:val="left" w:pos="1134"/>
        </w:tabs>
        <w:ind w:firstLine="709"/>
        <w:jc w:val="both"/>
        <w:rPr>
          <w:b/>
          <w:lang w:val="kk-KZ"/>
        </w:rPr>
      </w:pPr>
      <w:r w:rsidRPr="00507047">
        <w:rPr>
          <w:lang w:val="kk-KZ"/>
        </w:rPr>
        <w:t xml:space="preserve"> </w:t>
      </w:r>
      <w:r w:rsidR="00CB414E" w:rsidRPr="00CB414E">
        <w:rPr>
          <w:b/>
          <w:color w:val="000000"/>
          <w:spacing w:val="2"/>
          <w:shd w:val="clear" w:color="auto" w:fill="FFFFFF"/>
          <w:lang w:val="kk-KZ"/>
        </w:rPr>
        <w:t xml:space="preserve">Әлеуметтік маңызы бар </w:t>
      </w:r>
      <w:r w:rsidR="0020252D">
        <w:rPr>
          <w:b/>
          <w:color w:val="000000"/>
          <w:spacing w:val="2"/>
          <w:shd w:val="clear" w:color="auto" w:fill="FFFFFF"/>
          <w:lang w:val="kk-KZ"/>
        </w:rPr>
        <w:t>н</w:t>
      </w:r>
      <w:r w:rsidR="0020252D" w:rsidRPr="0020252D">
        <w:rPr>
          <w:b/>
          <w:color w:val="000000"/>
          <w:spacing w:val="2"/>
          <w:shd w:val="clear" w:color="auto" w:fill="FFFFFF"/>
          <w:lang w:val="kk-KZ"/>
        </w:rPr>
        <w:t xml:space="preserve">ормативтік құқықтық актінің </w:t>
      </w:r>
      <w:r w:rsidR="004F6215">
        <w:rPr>
          <w:b/>
          <w:color w:val="000000"/>
          <w:spacing w:val="2"/>
          <w:shd w:val="clear" w:color="auto" w:fill="FFFFFF"/>
          <w:lang w:val="kk-KZ"/>
        </w:rPr>
        <w:t xml:space="preserve">жобасына түсіндірме жазбаны </w:t>
      </w:r>
      <w:r w:rsidR="00CB414E" w:rsidRPr="00CB414E">
        <w:rPr>
          <w:b/>
          <w:color w:val="000000"/>
          <w:spacing w:val="2"/>
          <w:shd w:val="clear" w:color="auto" w:fill="FFFFFF"/>
          <w:lang w:val="kk-KZ"/>
        </w:rPr>
        <w:t>уәкілетті мемлекеттік органдардың интернет-ресурс</w:t>
      </w:r>
      <w:r w:rsidR="004F6215">
        <w:rPr>
          <w:b/>
          <w:color w:val="000000"/>
          <w:spacing w:val="2"/>
          <w:shd w:val="clear" w:color="auto" w:fill="FFFFFF"/>
          <w:lang w:val="kk-KZ"/>
        </w:rPr>
        <w:t>тарында орналастыру</w:t>
      </w:r>
      <w:r w:rsidR="00CB414E" w:rsidRPr="00CB414E">
        <w:rPr>
          <w:b/>
          <w:color w:val="000000"/>
          <w:spacing w:val="2"/>
          <w:shd w:val="clear" w:color="auto" w:fill="FFFFFF"/>
          <w:lang w:val="kk-KZ"/>
        </w:rPr>
        <w:t xml:space="preserve"> туралы ақпарат</w:t>
      </w:r>
      <w:r w:rsidR="00002500">
        <w:rPr>
          <w:b/>
          <w:lang w:val="kk-KZ"/>
        </w:rPr>
        <w:t>.</w:t>
      </w:r>
    </w:p>
    <w:p w:rsidR="00464CD6" w:rsidRDefault="00F77781" w:rsidP="00464CD6">
      <w:pPr>
        <w:tabs>
          <w:tab w:val="left" w:pos="1134"/>
        </w:tabs>
        <w:ind w:firstLine="709"/>
        <w:jc w:val="both"/>
        <w:rPr>
          <w:lang w:val="kk-KZ"/>
        </w:rPr>
      </w:pPr>
      <w:r w:rsidRPr="00F77781">
        <w:rPr>
          <w:lang w:val="kk-KZ"/>
        </w:rPr>
        <w:t xml:space="preserve">Талап </w:t>
      </w:r>
      <w:r w:rsidR="005633D6" w:rsidRPr="00CB414E">
        <w:rPr>
          <w:lang w:val="kk-KZ"/>
        </w:rPr>
        <w:t>етілмейді.</w:t>
      </w:r>
      <w:r w:rsidR="00DE0856" w:rsidRPr="00CB414E">
        <w:rPr>
          <w:lang w:val="kk-KZ"/>
        </w:rPr>
        <w:t xml:space="preserve"> </w:t>
      </w:r>
    </w:p>
    <w:p w:rsidR="005633D6" w:rsidRPr="00CB414E" w:rsidRDefault="004F6215" w:rsidP="00464CD6">
      <w:pPr>
        <w:tabs>
          <w:tab w:val="left" w:pos="1134"/>
        </w:tabs>
        <w:ind w:firstLine="709"/>
        <w:jc w:val="both"/>
        <w:rPr>
          <w:b/>
          <w:lang w:val="kk-KZ"/>
        </w:rPr>
      </w:pPr>
      <w:r>
        <w:rPr>
          <w:b/>
          <w:color w:val="000000"/>
          <w:spacing w:val="2"/>
          <w:shd w:val="clear" w:color="auto" w:fill="FFFFFF"/>
          <w:lang w:val="kk-KZ"/>
        </w:rPr>
        <w:t>Нормативтік құқықтық акті</w:t>
      </w:r>
      <w:r w:rsidRPr="0020252D">
        <w:rPr>
          <w:b/>
          <w:color w:val="000000"/>
          <w:spacing w:val="2"/>
          <w:shd w:val="clear" w:color="auto" w:fill="FFFFFF"/>
          <w:lang w:val="kk-KZ"/>
        </w:rPr>
        <w:t xml:space="preserve"> </w:t>
      </w:r>
      <w:r>
        <w:rPr>
          <w:b/>
          <w:color w:val="000000"/>
          <w:spacing w:val="2"/>
          <w:shd w:val="clear" w:color="auto" w:fill="FFFFFF"/>
          <w:lang w:val="kk-KZ"/>
        </w:rPr>
        <w:t>жобасының</w:t>
      </w:r>
      <w:r w:rsidR="00CB414E" w:rsidRPr="00CB414E">
        <w:rPr>
          <w:b/>
          <w:color w:val="000000"/>
          <w:spacing w:val="2"/>
          <w:shd w:val="clear" w:color="auto" w:fill="FFFFFF"/>
          <w:lang w:val="kk-KZ"/>
        </w:rPr>
        <w:t xml:space="preserve">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00002500">
        <w:rPr>
          <w:b/>
          <w:lang w:val="kk-KZ"/>
        </w:rPr>
        <w:t>.</w:t>
      </w:r>
    </w:p>
    <w:p w:rsidR="005633D6" w:rsidRPr="00CB414E" w:rsidRDefault="005633D6" w:rsidP="00DE0856">
      <w:pPr>
        <w:pStyle w:val="a3"/>
        <w:tabs>
          <w:tab w:val="left" w:pos="1134"/>
        </w:tabs>
        <w:ind w:left="0" w:firstLine="709"/>
        <w:jc w:val="both"/>
        <w:rPr>
          <w:lang w:val="kk-KZ"/>
        </w:rPr>
      </w:pPr>
      <w:r w:rsidRPr="00CB414E">
        <w:rPr>
          <w:lang w:val="kk-KZ"/>
        </w:rPr>
        <w:t>Сәйкес</w:t>
      </w:r>
      <w:r w:rsidR="00DE0856" w:rsidRPr="00CB414E">
        <w:rPr>
          <w:lang w:val="kk-KZ"/>
        </w:rPr>
        <w:t xml:space="preserve"> </w:t>
      </w:r>
      <w:r w:rsidRPr="00CB414E">
        <w:rPr>
          <w:lang w:val="kk-KZ"/>
        </w:rPr>
        <w:t>келеді.</w:t>
      </w:r>
      <w:r w:rsidR="00DE0856" w:rsidRPr="00CB414E">
        <w:rPr>
          <w:lang w:val="kk-KZ"/>
        </w:rPr>
        <w:t xml:space="preserve"> </w:t>
      </w:r>
    </w:p>
    <w:p w:rsidR="00CB414E" w:rsidRPr="00CB414E" w:rsidRDefault="004F6215" w:rsidP="00CB414E">
      <w:pPr>
        <w:pStyle w:val="a3"/>
        <w:ind w:left="0" w:firstLine="709"/>
        <w:jc w:val="both"/>
        <w:rPr>
          <w:b/>
          <w:lang w:val="kk-KZ"/>
        </w:rPr>
      </w:pPr>
      <w:r>
        <w:rPr>
          <w:b/>
          <w:color w:val="000000"/>
          <w:spacing w:val="2"/>
          <w:shd w:val="clear" w:color="auto" w:fill="FFFFFF"/>
          <w:lang w:val="kk-KZ"/>
        </w:rPr>
        <w:t>11</w:t>
      </w:r>
      <w:r w:rsidR="00CB414E" w:rsidRPr="00CB414E">
        <w:rPr>
          <w:b/>
          <w:color w:val="000000"/>
          <w:spacing w:val="2"/>
          <w:shd w:val="clear" w:color="auto" w:fill="FFFFFF"/>
          <w:lang w:val="kk-KZ"/>
        </w:rPr>
        <w:t xml:space="preserve">. </w:t>
      </w:r>
      <w:r w:rsidRPr="004F6215">
        <w:rPr>
          <w:b/>
          <w:color w:val="000000"/>
          <w:spacing w:val="2"/>
          <w:shd w:val="clear" w:color="auto" w:fill="FFFFFF"/>
          <w:lang w:val="kk-KZ"/>
        </w:rPr>
        <w:t>Нормативтік құқықтық акті жобасын</w:t>
      </w:r>
      <w:r>
        <w:rPr>
          <w:b/>
          <w:color w:val="000000"/>
          <w:spacing w:val="2"/>
          <w:shd w:val="clear" w:color="auto" w:fill="FFFFFF"/>
          <w:lang w:val="kk-KZ"/>
        </w:rPr>
        <w:t>ың қолданысқа енгізілуіне байланысты жеке кәсіпкерлік субъектілері шығынының азаюын және немесе ұлғаюын растайтын есеп-қисаптар нәтижелері</w:t>
      </w:r>
      <w:r w:rsidR="00002500">
        <w:rPr>
          <w:b/>
          <w:color w:val="000000"/>
          <w:spacing w:val="2"/>
          <w:shd w:val="clear" w:color="auto" w:fill="FFFFFF"/>
          <w:lang w:val="kk-KZ"/>
        </w:rPr>
        <w:t>.</w:t>
      </w:r>
    </w:p>
    <w:p w:rsidR="004B52DD" w:rsidRPr="00002500" w:rsidRDefault="00F77781" w:rsidP="00002500">
      <w:pPr>
        <w:pStyle w:val="a3"/>
        <w:tabs>
          <w:tab w:val="left" w:pos="1134"/>
        </w:tabs>
        <w:ind w:left="0" w:firstLine="709"/>
        <w:jc w:val="both"/>
        <w:rPr>
          <w:lang w:val="kk-KZ"/>
        </w:rPr>
      </w:pPr>
      <w:r w:rsidRPr="00F77781">
        <w:rPr>
          <w:lang w:val="kk-KZ"/>
        </w:rPr>
        <w:t>Талап</w:t>
      </w:r>
      <w:r w:rsidR="00002500" w:rsidRPr="00F77781">
        <w:rPr>
          <w:lang w:val="kk-KZ"/>
        </w:rPr>
        <w:t xml:space="preserve"> </w:t>
      </w:r>
      <w:r w:rsidR="00002500" w:rsidRPr="00002500">
        <w:rPr>
          <w:lang w:val="kk-KZ"/>
        </w:rPr>
        <w:t>етілмейді.</w:t>
      </w:r>
    </w:p>
    <w:p w:rsidR="00002500" w:rsidRDefault="00002500" w:rsidP="00DE0856">
      <w:pPr>
        <w:pStyle w:val="a3"/>
        <w:tabs>
          <w:tab w:val="left" w:pos="1134"/>
        </w:tabs>
        <w:ind w:left="0" w:firstLine="709"/>
        <w:jc w:val="both"/>
        <w:rPr>
          <w:lang w:val="kk-KZ"/>
        </w:rPr>
      </w:pPr>
    </w:p>
    <w:p w:rsidR="0021773D" w:rsidRDefault="0021773D" w:rsidP="00DE0856">
      <w:pPr>
        <w:pStyle w:val="a3"/>
        <w:tabs>
          <w:tab w:val="left" w:pos="1134"/>
        </w:tabs>
        <w:ind w:left="0" w:firstLine="709"/>
        <w:jc w:val="both"/>
        <w:rPr>
          <w:lang w:val="kk-KZ"/>
        </w:rPr>
      </w:pPr>
    </w:p>
    <w:p w:rsidR="00F77781" w:rsidRPr="00113B50" w:rsidRDefault="00F77781" w:rsidP="00F77781">
      <w:pPr>
        <w:ind w:firstLine="708"/>
        <w:rPr>
          <w:b/>
          <w:lang w:val="kk-KZ"/>
        </w:rPr>
      </w:pPr>
      <w:r w:rsidRPr="00113B50">
        <w:rPr>
          <w:b/>
          <w:lang w:val="kk-KZ"/>
        </w:rPr>
        <w:t>Қазақстан Республикасы</w:t>
      </w:r>
      <w:r>
        <w:rPr>
          <w:b/>
          <w:lang w:val="kk-KZ"/>
        </w:rPr>
        <w:t>ның</w:t>
      </w:r>
      <w:r w:rsidRPr="00113B50">
        <w:rPr>
          <w:b/>
          <w:lang w:val="kk-KZ"/>
        </w:rPr>
        <w:t xml:space="preserve"> </w:t>
      </w:r>
    </w:p>
    <w:p w:rsidR="00F77781" w:rsidRDefault="00F77781" w:rsidP="00F77781">
      <w:pPr>
        <w:ind w:firstLine="709"/>
        <w:rPr>
          <w:b/>
          <w:lang w:val="kk-KZ"/>
        </w:rPr>
      </w:pPr>
      <w:r>
        <w:rPr>
          <w:b/>
          <w:lang w:val="kk-KZ"/>
        </w:rPr>
        <w:t xml:space="preserve">       </w:t>
      </w:r>
      <w:r w:rsidRPr="00113B50">
        <w:rPr>
          <w:b/>
          <w:lang w:val="kk-KZ"/>
        </w:rPr>
        <w:t xml:space="preserve">Ұлттық экономика </w:t>
      </w:r>
    </w:p>
    <w:p w:rsidR="0021773D" w:rsidRPr="0021773D" w:rsidRDefault="00F77781" w:rsidP="00F77781">
      <w:pPr>
        <w:pStyle w:val="a3"/>
        <w:tabs>
          <w:tab w:val="left" w:pos="1134"/>
        </w:tabs>
        <w:ind w:left="0" w:firstLine="709"/>
        <w:jc w:val="both"/>
        <w:rPr>
          <w:b/>
          <w:lang w:val="kk-KZ"/>
        </w:rPr>
      </w:pPr>
      <w:r>
        <w:rPr>
          <w:b/>
          <w:lang w:val="kk-KZ"/>
        </w:rPr>
        <w:t xml:space="preserve">                 </w:t>
      </w:r>
      <w:r w:rsidRPr="00113B50">
        <w:rPr>
          <w:b/>
          <w:lang w:val="kk-KZ"/>
        </w:rPr>
        <w:t>министрі</w:t>
      </w:r>
      <w:r>
        <w:rPr>
          <w:b/>
          <w:lang w:val="kk-KZ"/>
        </w:rPr>
        <w:tab/>
      </w:r>
      <w:r>
        <w:rPr>
          <w:b/>
          <w:lang w:val="kk-KZ"/>
        </w:rPr>
        <w:tab/>
      </w:r>
      <w:r>
        <w:rPr>
          <w:b/>
          <w:lang w:val="kk-KZ"/>
        </w:rPr>
        <w:tab/>
      </w:r>
      <w:r>
        <w:rPr>
          <w:b/>
          <w:lang w:val="kk-KZ"/>
        </w:rPr>
        <w:tab/>
      </w:r>
      <w:r>
        <w:rPr>
          <w:b/>
          <w:lang w:val="kk-KZ"/>
        </w:rPr>
        <w:tab/>
        <w:t xml:space="preserve">                   Ә</w:t>
      </w:r>
      <w:r w:rsidRPr="00A662DA">
        <w:rPr>
          <w:b/>
          <w:lang w:val="kk-KZ"/>
        </w:rPr>
        <w:t xml:space="preserve">. </w:t>
      </w:r>
      <w:r>
        <w:rPr>
          <w:b/>
          <w:lang w:val="kk-KZ"/>
        </w:rPr>
        <w:t>Қуантыров</w:t>
      </w:r>
    </w:p>
    <w:sectPr w:rsidR="0021773D" w:rsidRPr="0021773D" w:rsidSect="0021773D">
      <w:headerReference w:type="default" r:id="rId7"/>
      <w:pgSz w:w="11906" w:h="16838"/>
      <w:pgMar w:top="1134" w:right="851" w:bottom="1276"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133C" w:rsidRDefault="009B133C">
      <w:r>
        <w:separator/>
      </w:r>
    </w:p>
  </w:endnote>
  <w:endnote w:type="continuationSeparator" w:id="0">
    <w:p w:rsidR="009B133C" w:rsidRDefault="009B1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133C" w:rsidRDefault="009B133C">
      <w:r>
        <w:separator/>
      </w:r>
    </w:p>
  </w:footnote>
  <w:footnote w:type="continuationSeparator" w:id="0">
    <w:p w:rsidR="009B133C" w:rsidRDefault="009B13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8589780"/>
      <w:docPartObj>
        <w:docPartGallery w:val="Page Numbers (Top of Page)"/>
        <w:docPartUnique/>
      </w:docPartObj>
    </w:sdtPr>
    <w:sdtEndPr/>
    <w:sdtContent>
      <w:p w:rsidR="00FB6F97" w:rsidRDefault="001D4313">
        <w:pPr>
          <w:pStyle w:val="a5"/>
          <w:jc w:val="center"/>
        </w:pPr>
        <w:r>
          <w:fldChar w:fldCharType="begin"/>
        </w:r>
        <w:r w:rsidR="00312618">
          <w:instrText>PAGE   \* MERGEFORMAT</w:instrText>
        </w:r>
        <w:r>
          <w:fldChar w:fldCharType="separate"/>
        </w:r>
        <w:r w:rsidR="00BD1A64">
          <w:rPr>
            <w:noProof/>
          </w:rPr>
          <w:t>2</w:t>
        </w:r>
        <w:r>
          <w:fldChar w:fldCharType="end"/>
        </w:r>
      </w:p>
    </w:sdtContent>
  </w:sdt>
  <w:p w:rsidR="00FB6F97" w:rsidRDefault="00BD1A64">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B6F78"/>
    <w:multiLevelType w:val="hybridMultilevel"/>
    <w:tmpl w:val="C1B4B530"/>
    <w:lvl w:ilvl="0" w:tplc="688C1E26">
      <w:start w:val="1"/>
      <w:numFmt w:val="decimal"/>
      <w:lvlText w:val="%1."/>
      <w:lvlJc w:val="left"/>
      <w:pPr>
        <w:ind w:left="107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6E33089"/>
    <w:multiLevelType w:val="hybridMultilevel"/>
    <w:tmpl w:val="367A4D26"/>
    <w:lvl w:ilvl="0" w:tplc="A3826506">
      <w:start w:val="4"/>
      <w:numFmt w:val="decimal"/>
      <w:lvlText w:val="%1."/>
      <w:lvlJc w:val="left"/>
      <w:pPr>
        <w:ind w:left="928" w:hanging="360"/>
      </w:pPr>
      <w:rPr>
        <w:rFonts w:hint="default"/>
        <w:b/>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 w15:restartNumberingAfterBreak="0">
    <w:nsid w:val="7EB945FB"/>
    <w:multiLevelType w:val="hybridMultilevel"/>
    <w:tmpl w:val="DC9E4E5E"/>
    <w:lvl w:ilvl="0" w:tplc="BF36F050">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7E1"/>
    <w:rsid w:val="00002500"/>
    <w:rsid w:val="0000360D"/>
    <w:rsid w:val="0000457E"/>
    <w:rsid w:val="0002691F"/>
    <w:rsid w:val="00030703"/>
    <w:rsid w:val="000467B6"/>
    <w:rsid w:val="00051664"/>
    <w:rsid w:val="00065E99"/>
    <w:rsid w:val="000666C6"/>
    <w:rsid w:val="000A18DA"/>
    <w:rsid w:val="000C217E"/>
    <w:rsid w:val="000C7F2C"/>
    <w:rsid w:val="001132DE"/>
    <w:rsid w:val="00113B4A"/>
    <w:rsid w:val="001520D2"/>
    <w:rsid w:val="001562D9"/>
    <w:rsid w:val="00161116"/>
    <w:rsid w:val="0016506E"/>
    <w:rsid w:val="00177A8C"/>
    <w:rsid w:val="00183692"/>
    <w:rsid w:val="00190B4E"/>
    <w:rsid w:val="001D4313"/>
    <w:rsid w:val="001E772D"/>
    <w:rsid w:val="0020252D"/>
    <w:rsid w:val="002151E5"/>
    <w:rsid w:val="0021773D"/>
    <w:rsid w:val="00220913"/>
    <w:rsid w:val="002525FA"/>
    <w:rsid w:val="00266129"/>
    <w:rsid w:val="002B54B2"/>
    <w:rsid w:val="002D4B60"/>
    <w:rsid w:val="002F5111"/>
    <w:rsid w:val="002F584C"/>
    <w:rsid w:val="00302E5F"/>
    <w:rsid w:val="00302F60"/>
    <w:rsid w:val="00312618"/>
    <w:rsid w:val="00337D3C"/>
    <w:rsid w:val="00353B11"/>
    <w:rsid w:val="003D4A2E"/>
    <w:rsid w:val="003E0381"/>
    <w:rsid w:val="003E039A"/>
    <w:rsid w:val="003F0A41"/>
    <w:rsid w:val="00464CD6"/>
    <w:rsid w:val="00470408"/>
    <w:rsid w:val="004A4FAE"/>
    <w:rsid w:val="004A737D"/>
    <w:rsid w:val="004B52DD"/>
    <w:rsid w:val="004F6215"/>
    <w:rsid w:val="00507047"/>
    <w:rsid w:val="005341DA"/>
    <w:rsid w:val="00543EF9"/>
    <w:rsid w:val="005633D6"/>
    <w:rsid w:val="0057569C"/>
    <w:rsid w:val="005D084A"/>
    <w:rsid w:val="00612237"/>
    <w:rsid w:val="00627891"/>
    <w:rsid w:val="0068008D"/>
    <w:rsid w:val="0068044B"/>
    <w:rsid w:val="006A29C4"/>
    <w:rsid w:val="006A5611"/>
    <w:rsid w:val="006C2905"/>
    <w:rsid w:val="00723A60"/>
    <w:rsid w:val="00731501"/>
    <w:rsid w:val="007344B4"/>
    <w:rsid w:val="00766176"/>
    <w:rsid w:val="00766C77"/>
    <w:rsid w:val="00812250"/>
    <w:rsid w:val="008124A5"/>
    <w:rsid w:val="00851E78"/>
    <w:rsid w:val="008526D7"/>
    <w:rsid w:val="00877BB9"/>
    <w:rsid w:val="008920A3"/>
    <w:rsid w:val="008A2F08"/>
    <w:rsid w:val="008A4E4F"/>
    <w:rsid w:val="008A713D"/>
    <w:rsid w:val="008B7621"/>
    <w:rsid w:val="008E111C"/>
    <w:rsid w:val="008E1EEE"/>
    <w:rsid w:val="008E291E"/>
    <w:rsid w:val="0090344F"/>
    <w:rsid w:val="00914F02"/>
    <w:rsid w:val="00945BC0"/>
    <w:rsid w:val="0096433A"/>
    <w:rsid w:val="0097298D"/>
    <w:rsid w:val="009A1C55"/>
    <w:rsid w:val="009B133C"/>
    <w:rsid w:val="009B3307"/>
    <w:rsid w:val="009C03F1"/>
    <w:rsid w:val="009C13C4"/>
    <w:rsid w:val="009E17A0"/>
    <w:rsid w:val="009F4B27"/>
    <w:rsid w:val="009F5BAD"/>
    <w:rsid w:val="00A01F0E"/>
    <w:rsid w:val="00A327FA"/>
    <w:rsid w:val="00A52B26"/>
    <w:rsid w:val="00A777E1"/>
    <w:rsid w:val="00A80B86"/>
    <w:rsid w:val="00A94E0A"/>
    <w:rsid w:val="00B31323"/>
    <w:rsid w:val="00B32045"/>
    <w:rsid w:val="00B45663"/>
    <w:rsid w:val="00B726AA"/>
    <w:rsid w:val="00B84BD8"/>
    <w:rsid w:val="00BD1A64"/>
    <w:rsid w:val="00BD2E99"/>
    <w:rsid w:val="00BF2A66"/>
    <w:rsid w:val="00C31E9C"/>
    <w:rsid w:val="00C472DE"/>
    <w:rsid w:val="00C767EC"/>
    <w:rsid w:val="00C777BF"/>
    <w:rsid w:val="00CA04F2"/>
    <w:rsid w:val="00CB414E"/>
    <w:rsid w:val="00CC6A45"/>
    <w:rsid w:val="00D34718"/>
    <w:rsid w:val="00D4107B"/>
    <w:rsid w:val="00D66CF0"/>
    <w:rsid w:val="00D76760"/>
    <w:rsid w:val="00DB3DAB"/>
    <w:rsid w:val="00DB7701"/>
    <w:rsid w:val="00DC2684"/>
    <w:rsid w:val="00DD0ECE"/>
    <w:rsid w:val="00DE0856"/>
    <w:rsid w:val="00DE36AC"/>
    <w:rsid w:val="00DE48B4"/>
    <w:rsid w:val="00E20E95"/>
    <w:rsid w:val="00E66AD4"/>
    <w:rsid w:val="00E70A8F"/>
    <w:rsid w:val="00EB2F20"/>
    <w:rsid w:val="00EC69C2"/>
    <w:rsid w:val="00ED3FAF"/>
    <w:rsid w:val="00EE4065"/>
    <w:rsid w:val="00F266B4"/>
    <w:rsid w:val="00F52725"/>
    <w:rsid w:val="00F733C5"/>
    <w:rsid w:val="00F77781"/>
    <w:rsid w:val="00FA0559"/>
    <w:rsid w:val="00FA7273"/>
    <w:rsid w:val="00FC44FB"/>
    <w:rsid w:val="00FD170B"/>
    <w:rsid w:val="00FD5BC1"/>
    <w:rsid w:val="00FF0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3EB8F"/>
  <w15:docId w15:val="{DBFC4C31-995F-4241-9048-7BD035388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3D6"/>
    <w:pPr>
      <w:spacing w:after="0" w:line="240" w:lineRule="auto"/>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33D6"/>
    <w:pPr>
      <w:ind w:left="720"/>
      <w:contextualSpacing/>
    </w:pPr>
  </w:style>
  <w:style w:type="character" w:styleId="a4">
    <w:name w:val="Hyperlink"/>
    <w:uiPriority w:val="99"/>
    <w:unhideWhenUsed/>
    <w:rsid w:val="005633D6"/>
    <w:rPr>
      <w:color w:val="0000FF"/>
      <w:u w:val="single"/>
    </w:rPr>
  </w:style>
  <w:style w:type="paragraph" w:styleId="a5">
    <w:name w:val="header"/>
    <w:basedOn w:val="a"/>
    <w:link w:val="a6"/>
    <w:uiPriority w:val="99"/>
    <w:unhideWhenUsed/>
    <w:rsid w:val="005633D6"/>
    <w:pPr>
      <w:tabs>
        <w:tab w:val="center" w:pos="4677"/>
        <w:tab w:val="right" w:pos="9355"/>
      </w:tabs>
    </w:pPr>
  </w:style>
  <w:style w:type="character" w:customStyle="1" w:styleId="a6">
    <w:name w:val="Верхний колонтитул Знак"/>
    <w:basedOn w:val="a0"/>
    <w:link w:val="a5"/>
    <w:uiPriority w:val="99"/>
    <w:rsid w:val="005633D6"/>
    <w:rPr>
      <w:rFonts w:ascii="Times New Roman" w:hAnsi="Times New Roman" w:cs="Times New Roman"/>
      <w:sz w:val="28"/>
      <w:szCs w:val="28"/>
    </w:rPr>
  </w:style>
  <w:style w:type="paragraph" w:styleId="a7">
    <w:name w:val="Balloon Text"/>
    <w:basedOn w:val="a"/>
    <w:link w:val="a8"/>
    <w:uiPriority w:val="99"/>
    <w:semiHidden/>
    <w:unhideWhenUsed/>
    <w:rsid w:val="002525FA"/>
    <w:rPr>
      <w:rFonts w:ascii="Segoe UI" w:hAnsi="Segoe UI" w:cs="Segoe UI"/>
      <w:sz w:val="18"/>
      <w:szCs w:val="18"/>
    </w:rPr>
  </w:style>
  <w:style w:type="character" w:customStyle="1" w:styleId="a8">
    <w:name w:val="Текст выноски Знак"/>
    <w:basedOn w:val="a0"/>
    <w:link w:val="a7"/>
    <w:uiPriority w:val="99"/>
    <w:semiHidden/>
    <w:rsid w:val="002525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673870">
      <w:bodyDiv w:val="1"/>
      <w:marLeft w:val="0"/>
      <w:marRight w:val="0"/>
      <w:marTop w:val="0"/>
      <w:marBottom w:val="0"/>
      <w:divBdr>
        <w:top w:val="none" w:sz="0" w:space="0" w:color="auto"/>
        <w:left w:val="none" w:sz="0" w:space="0" w:color="auto"/>
        <w:bottom w:val="none" w:sz="0" w:space="0" w:color="auto"/>
        <w:right w:val="none" w:sz="0" w:space="0" w:color="auto"/>
      </w:divBdr>
    </w:div>
    <w:div w:id="1923442162">
      <w:bodyDiv w:val="1"/>
      <w:marLeft w:val="0"/>
      <w:marRight w:val="0"/>
      <w:marTop w:val="0"/>
      <w:marBottom w:val="0"/>
      <w:divBdr>
        <w:top w:val="none" w:sz="0" w:space="0" w:color="auto"/>
        <w:left w:val="none" w:sz="0" w:space="0" w:color="auto"/>
        <w:bottom w:val="none" w:sz="0" w:space="0" w:color="auto"/>
        <w:right w:val="none" w:sz="0" w:space="0" w:color="auto"/>
      </w:divBdr>
      <w:divsChild>
        <w:div w:id="1850173220">
          <w:marLeft w:val="0"/>
          <w:marRight w:val="0"/>
          <w:marTop w:val="0"/>
          <w:marBottom w:val="0"/>
          <w:divBdr>
            <w:top w:val="none" w:sz="0" w:space="0" w:color="auto"/>
            <w:left w:val="none" w:sz="0" w:space="0" w:color="auto"/>
            <w:bottom w:val="none" w:sz="0" w:space="0" w:color="auto"/>
            <w:right w:val="none" w:sz="0" w:space="0" w:color="auto"/>
          </w:divBdr>
        </w:div>
        <w:div w:id="1916431099">
          <w:marLeft w:val="0"/>
          <w:marRight w:val="0"/>
          <w:marTop w:val="0"/>
          <w:marBottom w:val="0"/>
          <w:divBdr>
            <w:top w:val="none" w:sz="0" w:space="0" w:color="auto"/>
            <w:left w:val="none" w:sz="0" w:space="0" w:color="auto"/>
            <w:bottom w:val="none" w:sz="0" w:space="0" w:color="auto"/>
            <w:right w:val="none" w:sz="0" w:space="0" w:color="auto"/>
          </w:divBdr>
        </w:div>
        <w:div w:id="1363827128">
          <w:marLeft w:val="0"/>
          <w:marRight w:val="0"/>
          <w:marTop w:val="0"/>
          <w:marBottom w:val="0"/>
          <w:divBdr>
            <w:top w:val="none" w:sz="0" w:space="0" w:color="auto"/>
            <w:left w:val="none" w:sz="0" w:space="0" w:color="auto"/>
            <w:bottom w:val="none" w:sz="0" w:space="0" w:color="auto"/>
            <w:right w:val="none" w:sz="0" w:space="0" w:color="auto"/>
          </w:divBdr>
        </w:div>
        <w:div w:id="141236676">
          <w:marLeft w:val="0"/>
          <w:marRight w:val="0"/>
          <w:marTop w:val="0"/>
          <w:marBottom w:val="0"/>
          <w:divBdr>
            <w:top w:val="none" w:sz="0" w:space="0" w:color="auto"/>
            <w:left w:val="none" w:sz="0" w:space="0" w:color="auto"/>
            <w:bottom w:val="none" w:sz="0" w:space="0" w:color="auto"/>
            <w:right w:val="none" w:sz="0" w:space="0" w:color="auto"/>
          </w:divBdr>
        </w:div>
        <w:div w:id="2118675553">
          <w:marLeft w:val="0"/>
          <w:marRight w:val="0"/>
          <w:marTop w:val="0"/>
          <w:marBottom w:val="0"/>
          <w:divBdr>
            <w:top w:val="none" w:sz="0" w:space="0" w:color="auto"/>
            <w:left w:val="none" w:sz="0" w:space="0" w:color="auto"/>
            <w:bottom w:val="none" w:sz="0" w:space="0" w:color="auto"/>
            <w:right w:val="none" w:sz="0" w:space="0" w:color="auto"/>
          </w:divBdr>
        </w:div>
        <w:div w:id="1618872051">
          <w:marLeft w:val="0"/>
          <w:marRight w:val="0"/>
          <w:marTop w:val="0"/>
          <w:marBottom w:val="0"/>
          <w:divBdr>
            <w:top w:val="none" w:sz="0" w:space="0" w:color="auto"/>
            <w:left w:val="none" w:sz="0" w:space="0" w:color="auto"/>
            <w:bottom w:val="none" w:sz="0" w:space="0" w:color="auto"/>
            <w:right w:val="none" w:sz="0" w:space="0" w:color="auto"/>
          </w:divBdr>
        </w:div>
        <w:div w:id="517618589">
          <w:marLeft w:val="0"/>
          <w:marRight w:val="0"/>
          <w:marTop w:val="0"/>
          <w:marBottom w:val="0"/>
          <w:divBdr>
            <w:top w:val="none" w:sz="0" w:space="0" w:color="auto"/>
            <w:left w:val="none" w:sz="0" w:space="0" w:color="auto"/>
            <w:bottom w:val="none" w:sz="0" w:space="0" w:color="auto"/>
            <w:right w:val="none" w:sz="0" w:space="0" w:color="auto"/>
          </w:divBdr>
        </w:div>
        <w:div w:id="424307337">
          <w:marLeft w:val="0"/>
          <w:marRight w:val="0"/>
          <w:marTop w:val="0"/>
          <w:marBottom w:val="0"/>
          <w:divBdr>
            <w:top w:val="none" w:sz="0" w:space="0" w:color="auto"/>
            <w:left w:val="none" w:sz="0" w:space="0" w:color="auto"/>
            <w:bottom w:val="none" w:sz="0" w:space="0" w:color="auto"/>
            <w:right w:val="none" w:sz="0" w:space="0" w:color="auto"/>
          </w:divBdr>
        </w:div>
        <w:div w:id="1129934703">
          <w:marLeft w:val="0"/>
          <w:marRight w:val="0"/>
          <w:marTop w:val="0"/>
          <w:marBottom w:val="0"/>
          <w:divBdr>
            <w:top w:val="none" w:sz="0" w:space="0" w:color="auto"/>
            <w:left w:val="none" w:sz="0" w:space="0" w:color="auto"/>
            <w:bottom w:val="none" w:sz="0" w:space="0" w:color="auto"/>
            <w:right w:val="none" w:sz="0" w:space="0" w:color="auto"/>
          </w:divBdr>
        </w:div>
        <w:div w:id="485511752">
          <w:marLeft w:val="0"/>
          <w:marRight w:val="0"/>
          <w:marTop w:val="0"/>
          <w:marBottom w:val="0"/>
          <w:divBdr>
            <w:top w:val="none" w:sz="0" w:space="0" w:color="auto"/>
            <w:left w:val="none" w:sz="0" w:space="0" w:color="auto"/>
            <w:bottom w:val="none" w:sz="0" w:space="0" w:color="auto"/>
            <w:right w:val="none" w:sz="0" w:space="0" w:color="auto"/>
          </w:divBdr>
        </w:div>
        <w:div w:id="653725535">
          <w:marLeft w:val="0"/>
          <w:marRight w:val="0"/>
          <w:marTop w:val="0"/>
          <w:marBottom w:val="0"/>
          <w:divBdr>
            <w:top w:val="none" w:sz="0" w:space="0" w:color="auto"/>
            <w:left w:val="none" w:sz="0" w:space="0" w:color="auto"/>
            <w:bottom w:val="none" w:sz="0" w:space="0" w:color="auto"/>
            <w:right w:val="none" w:sz="0" w:space="0" w:color="auto"/>
          </w:divBdr>
        </w:div>
        <w:div w:id="949623169">
          <w:marLeft w:val="0"/>
          <w:marRight w:val="0"/>
          <w:marTop w:val="0"/>
          <w:marBottom w:val="0"/>
          <w:divBdr>
            <w:top w:val="none" w:sz="0" w:space="0" w:color="auto"/>
            <w:left w:val="none" w:sz="0" w:space="0" w:color="auto"/>
            <w:bottom w:val="none" w:sz="0" w:space="0" w:color="auto"/>
            <w:right w:val="none" w:sz="0" w:space="0" w:color="auto"/>
          </w:divBdr>
        </w:div>
        <w:div w:id="1767579643">
          <w:marLeft w:val="0"/>
          <w:marRight w:val="0"/>
          <w:marTop w:val="0"/>
          <w:marBottom w:val="0"/>
          <w:divBdr>
            <w:top w:val="none" w:sz="0" w:space="0" w:color="auto"/>
            <w:left w:val="none" w:sz="0" w:space="0" w:color="auto"/>
            <w:bottom w:val="none" w:sz="0" w:space="0" w:color="auto"/>
            <w:right w:val="none" w:sz="0" w:space="0" w:color="auto"/>
          </w:divBdr>
        </w:div>
        <w:div w:id="2000621102">
          <w:marLeft w:val="0"/>
          <w:marRight w:val="0"/>
          <w:marTop w:val="0"/>
          <w:marBottom w:val="0"/>
          <w:divBdr>
            <w:top w:val="none" w:sz="0" w:space="0" w:color="auto"/>
            <w:left w:val="none" w:sz="0" w:space="0" w:color="auto"/>
            <w:bottom w:val="none" w:sz="0" w:space="0" w:color="auto"/>
            <w:right w:val="none" w:sz="0" w:space="0" w:color="auto"/>
          </w:divBdr>
        </w:div>
        <w:div w:id="58676807">
          <w:marLeft w:val="0"/>
          <w:marRight w:val="0"/>
          <w:marTop w:val="0"/>
          <w:marBottom w:val="0"/>
          <w:divBdr>
            <w:top w:val="none" w:sz="0" w:space="0" w:color="auto"/>
            <w:left w:val="none" w:sz="0" w:space="0" w:color="auto"/>
            <w:bottom w:val="none" w:sz="0" w:space="0" w:color="auto"/>
            <w:right w:val="none" w:sz="0" w:space="0" w:color="auto"/>
          </w:divBdr>
        </w:div>
        <w:div w:id="335159735">
          <w:marLeft w:val="0"/>
          <w:marRight w:val="0"/>
          <w:marTop w:val="0"/>
          <w:marBottom w:val="0"/>
          <w:divBdr>
            <w:top w:val="none" w:sz="0" w:space="0" w:color="auto"/>
            <w:left w:val="none" w:sz="0" w:space="0" w:color="auto"/>
            <w:bottom w:val="none" w:sz="0" w:space="0" w:color="auto"/>
            <w:right w:val="none" w:sz="0" w:space="0" w:color="auto"/>
          </w:divBdr>
        </w:div>
        <w:div w:id="2018187229">
          <w:marLeft w:val="0"/>
          <w:marRight w:val="0"/>
          <w:marTop w:val="0"/>
          <w:marBottom w:val="0"/>
          <w:divBdr>
            <w:top w:val="none" w:sz="0" w:space="0" w:color="auto"/>
            <w:left w:val="none" w:sz="0" w:space="0" w:color="auto"/>
            <w:bottom w:val="none" w:sz="0" w:space="0" w:color="auto"/>
            <w:right w:val="none" w:sz="0" w:space="0" w:color="auto"/>
          </w:divBdr>
        </w:div>
        <w:div w:id="2087072167">
          <w:marLeft w:val="0"/>
          <w:marRight w:val="0"/>
          <w:marTop w:val="0"/>
          <w:marBottom w:val="0"/>
          <w:divBdr>
            <w:top w:val="none" w:sz="0" w:space="0" w:color="auto"/>
            <w:left w:val="none" w:sz="0" w:space="0" w:color="auto"/>
            <w:bottom w:val="none" w:sz="0" w:space="0" w:color="auto"/>
            <w:right w:val="none" w:sz="0" w:space="0" w:color="auto"/>
          </w:divBdr>
        </w:div>
        <w:div w:id="1898126733">
          <w:marLeft w:val="0"/>
          <w:marRight w:val="0"/>
          <w:marTop w:val="0"/>
          <w:marBottom w:val="0"/>
          <w:divBdr>
            <w:top w:val="none" w:sz="0" w:space="0" w:color="auto"/>
            <w:left w:val="none" w:sz="0" w:space="0" w:color="auto"/>
            <w:bottom w:val="none" w:sz="0" w:space="0" w:color="auto"/>
            <w:right w:val="none" w:sz="0" w:space="0" w:color="auto"/>
          </w:divBdr>
        </w:div>
        <w:div w:id="1005783637">
          <w:marLeft w:val="0"/>
          <w:marRight w:val="0"/>
          <w:marTop w:val="0"/>
          <w:marBottom w:val="0"/>
          <w:divBdr>
            <w:top w:val="none" w:sz="0" w:space="0" w:color="auto"/>
            <w:left w:val="none" w:sz="0" w:space="0" w:color="auto"/>
            <w:bottom w:val="none" w:sz="0" w:space="0" w:color="auto"/>
            <w:right w:val="none" w:sz="0" w:space="0" w:color="auto"/>
          </w:divBdr>
        </w:div>
        <w:div w:id="2093038735">
          <w:marLeft w:val="0"/>
          <w:marRight w:val="0"/>
          <w:marTop w:val="0"/>
          <w:marBottom w:val="0"/>
          <w:divBdr>
            <w:top w:val="none" w:sz="0" w:space="0" w:color="auto"/>
            <w:left w:val="none" w:sz="0" w:space="0" w:color="auto"/>
            <w:bottom w:val="none" w:sz="0" w:space="0" w:color="auto"/>
            <w:right w:val="none" w:sz="0" w:space="0" w:color="auto"/>
          </w:divBdr>
        </w:div>
        <w:div w:id="1494176585">
          <w:marLeft w:val="0"/>
          <w:marRight w:val="0"/>
          <w:marTop w:val="0"/>
          <w:marBottom w:val="0"/>
          <w:divBdr>
            <w:top w:val="none" w:sz="0" w:space="0" w:color="auto"/>
            <w:left w:val="none" w:sz="0" w:space="0" w:color="auto"/>
            <w:bottom w:val="none" w:sz="0" w:space="0" w:color="auto"/>
            <w:right w:val="none" w:sz="0" w:space="0" w:color="auto"/>
          </w:divBdr>
        </w:div>
        <w:div w:id="651297987">
          <w:marLeft w:val="0"/>
          <w:marRight w:val="0"/>
          <w:marTop w:val="0"/>
          <w:marBottom w:val="0"/>
          <w:divBdr>
            <w:top w:val="none" w:sz="0" w:space="0" w:color="auto"/>
            <w:left w:val="none" w:sz="0" w:space="0" w:color="auto"/>
            <w:bottom w:val="none" w:sz="0" w:space="0" w:color="auto"/>
            <w:right w:val="none" w:sz="0" w:space="0" w:color="auto"/>
          </w:divBdr>
        </w:div>
        <w:div w:id="924925535">
          <w:marLeft w:val="0"/>
          <w:marRight w:val="0"/>
          <w:marTop w:val="0"/>
          <w:marBottom w:val="0"/>
          <w:divBdr>
            <w:top w:val="none" w:sz="0" w:space="0" w:color="auto"/>
            <w:left w:val="none" w:sz="0" w:space="0" w:color="auto"/>
            <w:bottom w:val="none" w:sz="0" w:space="0" w:color="auto"/>
            <w:right w:val="none" w:sz="0" w:space="0" w:color="auto"/>
          </w:divBdr>
        </w:div>
        <w:div w:id="15145660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533</Words>
  <Characters>3044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Шамет Аюпбек</cp:lastModifiedBy>
  <cp:revision>10</cp:revision>
  <cp:lastPrinted>2023-08-18T04:44:00Z</cp:lastPrinted>
  <dcterms:created xsi:type="dcterms:W3CDTF">2023-08-17T11:31:00Z</dcterms:created>
  <dcterms:modified xsi:type="dcterms:W3CDTF">2023-09-18T03:49:00Z</dcterms:modified>
</cp:coreProperties>
</file>